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right"/>
        <w:rPr>
          <w:rFonts w:ascii="游ゴシック" w:hAnsi="游ゴシック" w:eastAsia="游ゴシック"/>
          <w:sz w:val="22"/>
        </w:rPr>
      </w:pPr>
      <w:r>
        <w:rPr>
          <w:rFonts w:ascii="游ゴシック" w:hAnsi="游ゴシック" w:eastAsia="游ゴシック"/>
          <w:sz w:val="22"/>
        </w:rPr>
        <w:t>令和　 年　 月　 日</w:t>
      </w:r>
    </w:p>
    <w:p>
      <w:pPr>
        <w:pStyle w:val="Normal"/>
        <w:snapToGrid w:val="false"/>
        <w:rPr>
          <w:rFonts w:ascii="游ゴシック" w:hAnsi="游ゴシック" w:eastAsia="游ゴシック"/>
          <w:sz w:val="24"/>
        </w:rPr>
      </w:pPr>
      <w:r>
        <w:rPr>
          <w:rFonts w:eastAsia="游ゴシック" w:ascii="游ゴシック" w:hAnsi="游ゴシック"/>
          <w:sz w:val="24"/>
        </w:rPr>
      </w:r>
    </w:p>
    <w:p>
      <w:pPr>
        <w:pStyle w:val="Normal"/>
        <w:snapToGrid w:val="false"/>
        <w:jc w:val="center"/>
        <w:rPr>
          <w:rFonts w:ascii="游ゴシック" w:hAnsi="游ゴシック" w:eastAsia="游ゴシック"/>
          <w:b/>
          <w:b/>
          <w:bCs/>
          <w:sz w:val="28"/>
          <w:szCs w:val="24"/>
        </w:rPr>
      </w:pPr>
      <w:r>
        <w:rPr>
          <w:rFonts w:ascii="游ゴシック" w:hAnsi="游ゴシック" w:eastAsia="游ゴシック"/>
          <w:b/>
          <w:bCs/>
          <w:sz w:val="28"/>
          <w:szCs w:val="24"/>
        </w:rPr>
        <w:t>里庄町認定インフルエンサー「さとたびすと」応募申込書</w:t>
      </w:r>
    </w:p>
    <w:p>
      <w:pPr>
        <w:pStyle w:val="Normal"/>
        <w:snapToGrid w:val="false"/>
        <w:jc w:val="center"/>
        <w:rPr>
          <w:rFonts w:ascii="游ゴシック" w:hAnsi="游ゴシック" w:eastAsia="游ゴシック"/>
          <w:sz w:val="24"/>
        </w:rPr>
      </w:pPr>
      <w:r>
        <w:rPr>
          <w:rFonts w:eastAsia="游ゴシック" w:ascii="游ゴシック" w:hAnsi="游ゴシック"/>
          <w:sz w:val="24"/>
        </w:rPr>
      </w:r>
    </w:p>
    <w:p>
      <w:pPr>
        <w:pStyle w:val="Normal"/>
        <w:snapToGrid w:val="false"/>
        <w:rPr>
          <w:rFonts w:ascii="游ゴシック" w:hAnsi="游ゴシック" w:eastAsia="游ゴシック"/>
          <w:sz w:val="22"/>
        </w:rPr>
      </w:pPr>
      <w:r>
        <w:rPr>
          <w:rFonts w:ascii="游ゴシック" w:hAnsi="游ゴシック" w:eastAsia="游ゴシック"/>
          <w:sz w:val="22"/>
        </w:rPr>
        <w:t>里庄町認定インフルエンサー「さとたびすと」について、次のとおり申し込みます。</w:t>
      </w:r>
    </w:p>
    <w:p>
      <w:pPr>
        <w:pStyle w:val="Normal"/>
        <w:snapToGrid w:val="false"/>
        <w:rPr>
          <w:rFonts w:ascii="游ゴシック" w:hAnsi="游ゴシック" w:eastAsia="游ゴシック"/>
          <w:sz w:val="22"/>
        </w:rPr>
      </w:pPr>
      <w:r>
        <w:rPr>
          <w:rFonts w:ascii="游ゴシック" w:hAnsi="游ゴシック" w:eastAsia="游ゴシック"/>
          <w:sz w:val="22"/>
        </w:rPr>
        <w:t>応募規約に同意のうえ、所定の事項を記入・提出いたします。</w:t>
      </w:r>
    </w:p>
    <w:tbl>
      <w:tblPr>
        <w:tblW w:w="964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32"/>
        <w:gridCol w:w="1401"/>
        <w:gridCol w:w="839"/>
        <w:gridCol w:w="1959"/>
      </w:tblGrid>
      <w:tr>
        <w:trPr>
          <w:trHeight w:val="723" w:hRule="atLeast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游ゴシック" w:hAnsi="游ゴシック" w:eastAsia="游ゴシック"/>
                <w:b/>
                <w:bCs/>
                <w:spacing w:val="220"/>
                <w:sz w:val="22"/>
              </w:rPr>
              <w:t>住</w:t>
            </w:r>
            <w:r>
              <w:rPr>
                <w:rFonts w:ascii="游ゴシック" w:hAnsi="游ゴシック" w:eastAsia="游ゴシック"/>
                <w:b/>
                <w:bCs/>
                <w:sz w:val="22"/>
              </w:rPr>
              <w:t>所</w:t>
            </w:r>
          </w:p>
        </w:tc>
        <w:tc>
          <w:tcPr>
            <w:tcW w:w="7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0"/>
              </w:rPr>
            </w:pPr>
            <w:r>
              <w:rPr>
                <w:rFonts w:ascii="游ゴシック" w:hAnsi="游ゴシック" w:eastAsia="游ゴシック"/>
                <w:sz w:val="20"/>
              </w:rPr>
              <w:t>〒　　　</w:t>
            </w:r>
            <w:r>
              <w:rPr>
                <w:rFonts w:eastAsia="游ゴシック" w:ascii="游ゴシック" w:hAnsi="游ゴシック"/>
                <w:sz w:val="20"/>
              </w:rPr>
              <w:t>-</w:t>
            </w:r>
          </w:p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272" w:hRule="atLeast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ふりがな</w:t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  <w:tc>
          <w:tcPr>
            <w:tcW w:w="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年齢</w:t>
            </w:r>
          </w:p>
          <w:p>
            <w:pPr>
              <w:pStyle w:val="Normal"/>
              <w:snapToGrid w:val="false"/>
              <w:ind w:left="0" w:right="0" w:firstLine="110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eastAsia="游ゴシック" w:ascii="游ゴシック" w:hAnsi="游ゴシック"/>
                <w:b/>
                <w:bCs/>
                <w:sz w:val="22"/>
              </w:rPr>
              <w:t>※</w:t>
            </w:r>
          </w:p>
        </w:tc>
        <w:tc>
          <w:tcPr>
            <w:tcW w:w="1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ascii="游ゴシック" w:hAnsi="游ゴシック" w:eastAsia="游ゴシック"/>
                <w:sz w:val="22"/>
              </w:rPr>
              <w:t>　　　　　　歳</w:t>
            </w:r>
          </w:p>
        </w:tc>
      </w:tr>
      <w:tr>
        <w:trPr>
          <w:trHeight w:val="723" w:hRule="atLeast"/>
        </w:trPr>
        <w:tc>
          <w:tcPr>
            <w:tcW w:w="2512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ascii="游ゴシック" w:hAnsi="游ゴシック" w:eastAsia="游ゴシック"/>
                <w:b/>
                <w:bCs/>
                <w:spacing w:val="220"/>
                <w:sz w:val="22"/>
              </w:rPr>
              <w:t>氏</w:t>
            </w:r>
            <w:r>
              <w:rPr>
                <w:rFonts w:ascii="游ゴシック" w:hAnsi="游ゴシック" w:eastAsia="游ゴシック"/>
                <w:b/>
                <w:bCs/>
                <w:sz w:val="22"/>
              </w:rPr>
              <w:t>名</w:t>
            </w:r>
          </w:p>
        </w:tc>
        <w:tc>
          <w:tcPr>
            <w:tcW w:w="4333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  <w:tc>
          <w:tcPr>
            <w:tcW w:w="8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3" w:hRule="atLeast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電話番号</w:t>
            </w:r>
          </w:p>
        </w:tc>
        <w:tc>
          <w:tcPr>
            <w:tcW w:w="7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723" w:hRule="atLeast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連絡用メールアドレス</w:t>
            </w:r>
          </w:p>
        </w:tc>
        <w:tc>
          <w:tcPr>
            <w:tcW w:w="7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493" w:hRule="atLeast"/>
        </w:trPr>
        <w:tc>
          <w:tcPr>
            <w:tcW w:w="2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発信媒体</w:t>
            </w:r>
          </w:p>
          <w:p>
            <w:pPr>
              <w:pStyle w:val="Normal"/>
              <w:snapToGrid w:val="false"/>
              <w:spacing w:lineRule="exact" w:line="300"/>
              <w:rPr>
                <w:rFonts w:ascii="游ゴシック" w:hAnsi="游ゴシック" w:eastAsia="游ゴシック"/>
                <w:b/>
                <w:b/>
                <w:bCs/>
                <w:sz w:val="16"/>
              </w:rPr>
            </w:pPr>
            <w:r>
              <w:rPr>
                <w:rFonts w:eastAsia="游ゴシック" w:ascii="游ゴシック" w:hAnsi="游ゴシック"/>
                <w:b/>
                <w:bCs/>
                <w:sz w:val="16"/>
              </w:rPr>
              <w:t>※</w:t>
            </w:r>
            <w:r>
              <w:rPr>
                <w:rFonts w:ascii="游ゴシック" w:hAnsi="游ゴシック" w:eastAsia="游ゴシック"/>
                <w:b/>
                <w:bCs/>
                <w:sz w:val="16"/>
              </w:rPr>
              <w:t>複数回答可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発信媒体</w:t>
            </w:r>
          </w:p>
        </w:tc>
        <w:tc>
          <w:tcPr>
            <w:tcW w:w="4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アカウント名・</w:t>
            </w:r>
            <w:r>
              <w:rPr>
                <w:rFonts w:eastAsia="游ゴシック" w:ascii="游ゴシック" w:hAnsi="游ゴシック"/>
                <w:b/>
                <w:bCs/>
                <w:sz w:val="22"/>
              </w:rPr>
              <w:t>URL</w:t>
            </w:r>
            <w:r>
              <w:rPr>
                <w:rFonts w:ascii="游ゴシック" w:hAnsi="游ゴシック" w:eastAsia="游ゴシック"/>
                <w:b/>
                <w:bCs/>
                <w:sz w:val="22"/>
              </w:rPr>
              <w:t>等</w:t>
            </w:r>
          </w:p>
          <w:p>
            <w:pPr>
              <w:pStyle w:val="Normal"/>
              <w:snapToGrid w:val="false"/>
              <w:spacing w:lineRule="exact" w:line="220"/>
              <w:jc w:val="center"/>
              <w:rPr>
                <w:rFonts w:ascii="游ゴシック" w:hAnsi="游ゴシック" w:eastAsia="游ゴシック"/>
                <w:b/>
                <w:b/>
                <w:bCs/>
                <w:sz w:val="16"/>
              </w:rPr>
            </w:pPr>
            <w:r>
              <w:rPr>
                <w:rFonts w:ascii="游ゴシック" w:hAnsi="游ゴシック" w:eastAsia="游ゴシック"/>
                <w:b/>
                <w:bCs/>
                <w:sz w:val="16"/>
              </w:rPr>
              <w:t>（例</w:t>
            </w:r>
            <w:r>
              <w:rPr>
                <w:rFonts w:eastAsia="游ゴシック" w:ascii="游ゴシック" w:hAnsi="游ゴシック"/>
                <w:b/>
                <w:bCs/>
                <w:sz w:val="16"/>
              </w:rPr>
              <w:t>:</w:t>
            </w:r>
            <w:r>
              <w:rPr>
                <w:rFonts w:ascii="游ゴシック" w:hAnsi="游ゴシック" w:eastAsia="游ゴシック"/>
                <w:b/>
                <w:bCs/>
                <w:sz w:val="16"/>
              </w:rPr>
              <w:t>＠</w:t>
            </w:r>
            <w:r>
              <w:rPr>
                <w:rFonts w:eastAsia="游ゴシック" w:ascii="游ゴシック" w:hAnsi="游ゴシック"/>
                <w:b/>
                <w:bCs/>
                <w:sz w:val="16"/>
              </w:rPr>
              <w:t>satotabist</w:t>
            </w:r>
            <w:r>
              <w:rPr>
                <w:rFonts w:ascii="游ゴシック" w:hAnsi="游ゴシック" w:eastAsia="游ゴシック"/>
                <w:b/>
                <w:bCs/>
                <w:sz w:val="16"/>
              </w:rPr>
              <w:t>）</w:t>
            </w:r>
          </w:p>
        </w:tc>
      </w:tr>
      <w:tr>
        <w:trPr>
          <w:trHeight w:val="102" w:hRule="atLeast"/>
        </w:trPr>
        <w:tc>
          <w:tcPr>
            <w:tcW w:w="2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ＭＳ ゴシック" w:ascii="ＭＳ ゴシック" w:hAnsi="ＭＳ ゴシック"/>
                <w:sz w:val="22"/>
              </w:rPr>
              <w:t>☐</w:t>
            </w:r>
            <w:r>
              <w:rPr>
                <w:rFonts w:ascii="游ゴシック" w:hAnsi="游ゴシック" w:eastAsia="游ゴシック"/>
                <w:sz w:val="22"/>
              </w:rPr>
              <w:t>　</w:t>
            </w:r>
            <w:r>
              <w:rPr>
                <w:rFonts w:eastAsia="游ゴシック" w:ascii="游ゴシック" w:hAnsi="游ゴシック"/>
                <w:sz w:val="22"/>
              </w:rPr>
              <w:t>Instagram</w:t>
            </w:r>
          </w:p>
        </w:tc>
        <w:tc>
          <w:tcPr>
            <w:tcW w:w="4199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282" w:hRule="atLeast"/>
        </w:trPr>
        <w:tc>
          <w:tcPr>
            <w:tcW w:w="2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ＭＳ ゴシック" w:ascii="ＭＳ ゴシック" w:hAnsi="ＭＳ ゴシック"/>
                <w:sz w:val="22"/>
              </w:rPr>
              <w:t>☐</w:t>
            </w:r>
            <w:r>
              <w:rPr>
                <w:rFonts w:ascii="游ゴシック" w:hAnsi="游ゴシック" w:eastAsia="游ゴシック"/>
                <w:sz w:val="22"/>
              </w:rPr>
              <w:t>　</w:t>
            </w:r>
            <w:r>
              <w:rPr>
                <w:rFonts w:eastAsia="游ゴシック" w:ascii="游ゴシック" w:hAnsi="游ゴシック"/>
                <w:sz w:val="22"/>
              </w:rPr>
              <w:t>X</w:t>
            </w:r>
          </w:p>
        </w:tc>
        <w:tc>
          <w:tcPr>
            <w:tcW w:w="4199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60" w:hRule="atLeast"/>
        </w:trPr>
        <w:tc>
          <w:tcPr>
            <w:tcW w:w="2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ＭＳ ゴシック" w:ascii="ＭＳ ゴシック" w:hAnsi="ＭＳ ゴシック"/>
                <w:sz w:val="22"/>
              </w:rPr>
              <w:t>☐</w:t>
            </w:r>
            <w:r>
              <w:rPr>
                <w:rFonts w:ascii="游ゴシック" w:hAnsi="游ゴシック" w:eastAsia="游ゴシック"/>
                <w:sz w:val="22"/>
              </w:rPr>
              <w:t>　</w:t>
            </w:r>
            <w:r>
              <w:rPr>
                <w:rFonts w:eastAsia="游ゴシック" w:ascii="游ゴシック" w:hAnsi="游ゴシック"/>
                <w:sz w:val="22"/>
              </w:rPr>
              <w:t>Youtube</w:t>
            </w:r>
          </w:p>
        </w:tc>
        <w:tc>
          <w:tcPr>
            <w:tcW w:w="4199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58" w:hRule="atLeast"/>
        </w:trPr>
        <w:tc>
          <w:tcPr>
            <w:tcW w:w="2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ＭＳ ゴシック" w:ascii="ＭＳ ゴシック" w:hAnsi="ＭＳ ゴシック"/>
                <w:sz w:val="22"/>
              </w:rPr>
              <w:t>☐</w:t>
            </w:r>
            <w:r>
              <w:rPr>
                <w:rFonts w:ascii="游ゴシック" w:hAnsi="游ゴシック" w:eastAsia="游ゴシック"/>
                <w:sz w:val="22"/>
              </w:rPr>
              <w:t>　</w:t>
            </w:r>
            <w:r>
              <w:rPr>
                <w:rFonts w:eastAsia="游ゴシック" w:ascii="游ゴシック" w:hAnsi="游ゴシック"/>
                <w:sz w:val="22"/>
              </w:rPr>
              <w:t>Facebook</w:t>
            </w:r>
          </w:p>
        </w:tc>
        <w:tc>
          <w:tcPr>
            <w:tcW w:w="4199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58" w:hRule="atLeast"/>
        </w:trPr>
        <w:tc>
          <w:tcPr>
            <w:tcW w:w="2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ＭＳ ゴシック" w:ascii="ＭＳ ゴシック" w:hAnsi="ＭＳ ゴシック"/>
                <w:sz w:val="22"/>
              </w:rPr>
              <w:t>☐</w:t>
            </w:r>
            <w:r>
              <w:rPr>
                <w:rFonts w:ascii="游ゴシック" w:hAnsi="游ゴシック" w:eastAsia="游ゴシック"/>
                <w:sz w:val="22"/>
              </w:rPr>
              <w:t>　ホームページ・ブログ</w:t>
            </w:r>
          </w:p>
        </w:tc>
        <w:tc>
          <w:tcPr>
            <w:tcW w:w="4199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282" w:hRule="atLeast"/>
        </w:trPr>
        <w:tc>
          <w:tcPr>
            <w:tcW w:w="25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ＭＳ ゴシック" w:ascii="ＭＳ ゴシック" w:hAnsi="ＭＳ ゴシック"/>
                <w:sz w:val="22"/>
              </w:rPr>
              <w:t>☐</w:t>
            </w:r>
            <w:r>
              <w:rPr>
                <w:rFonts w:ascii="游ゴシック" w:hAnsi="游ゴシック" w:eastAsia="游ゴシック"/>
                <w:sz w:val="22"/>
              </w:rPr>
              <w:t>　その他（　　　　　 ）</w:t>
            </w:r>
          </w:p>
        </w:tc>
        <w:tc>
          <w:tcPr>
            <w:tcW w:w="4199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2058" w:hRule="atLeast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応募理由</w:t>
            </w:r>
          </w:p>
        </w:tc>
        <w:tc>
          <w:tcPr>
            <w:tcW w:w="7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  <w:tr>
        <w:trPr>
          <w:trHeight w:val="3022" w:hRule="atLeast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情報発信における</w:t>
            </w:r>
          </w:p>
          <w:p>
            <w:pPr>
              <w:pStyle w:val="Normal"/>
              <w:snapToGrid w:val="false"/>
              <w:spacing w:lineRule="exact" w:line="300"/>
              <w:rPr>
                <w:rFonts w:ascii="游ゴシック" w:hAnsi="游ゴシック" w:eastAsia="游ゴシック"/>
                <w:b/>
                <w:b/>
                <w:bCs/>
                <w:sz w:val="22"/>
              </w:rPr>
            </w:pPr>
            <w:r>
              <w:rPr>
                <w:rFonts w:ascii="游ゴシック" w:hAnsi="游ゴシック" w:eastAsia="游ゴシック"/>
                <w:b/>
                <w:bCs/>
                <w:sz w:val="22"/>
              </w:rPr>
              <w:t>自己</w:t>
            </w:r>
            <w:r>
              <w:rPr>
                <w:rFonts w:eastAsia="游ゴシック" w:ascii="游ゴシック" w:hAnsi="游ゴシック"/>
                <w:b/>
                <w:bCs/>
                <w:sz w:val="22"/>
              </w:rPr>
              <w:t>PR</w:t>
            </w:r>
            <w:r>
              <w:rPr>
                <w:rFonts w:ascii="游ゴシック" w:hAnsi="游ゴシック" w:eastAsia="游ゴシック"/>
                <w:b/>
                <w:bCs/>
                <w:sz w:val="22"/>
              </w:rPr>
              <w:t>ポイント</w:t>
            </w:r>
          </w:p>
        </w:tc>
        <w:tc>
          <w:tcPr>
            <w:tcW w:w="7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游ゴシック" w:hAnsi="游ゴシック" w:eastAsia="游ゴシック"/>
                <w:sz w:val="22"/>
              </w:rPr>
            </w:pPr>
            <w:r>
              <w:rPr>
                <w:rFonts w:eastAsia="游ゴシック" w:ascii="游ゴシック" w:hAnsi="游ゴシック"/>
                <w:sz w:val="22"/>
              </w:rPr>
            </w:r>
          </w:p>
        </w:tc>
      </w:tr>
    </w:tbl>
    <w:p>
      <w:pPr>
        <w:pStyle w:val="Normal"/>
        <w:snapToGrid w:val="false"/>
        <w:rPr>
          <w:rFonts w:ascii="游ゴシック" w:hAnsi="游ゴシック" w:eastAsia="游ゴシック"/>
          <w:sz w:val="22"/>
        </w:rPr>
      </w:pPr>
      <w:r>
        <w:rPr>
          <w:rFonts w:eastAsia="游ゴシック" w:ascii="游ゴシック" w:hAnsi="游ゴシック"/>
          <w:sz w:val="22"/>
        </w:rPr>
        <w:t>※</w:t>
      </w:r>
      <w:r>
        <w:rPr>
          <w:rFonts w:ascii="游ゴシック" w:hAnsi="游ゴシック" w:eastAsia="游ゴシック"/>
          <w:sz w:val="22"/>
        </w:rPr>
        <w:t>団体で申し込まれる場合は、代表の方の年齢を記載してください。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游ゴシック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BIZ UDゴシック" w:cs="Tahoma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/>
  <Pages>2</Pages>
  <Words>229</Words>
  <Characters>262</Characters>
  <CharactersWithSpaces>289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2025-03-12T04:35:00Z</dcterms:created>
  <dc:creator>CL018</dc:creator>
  <dc:description/>
  <dc:language>en-US</dc:language>
  <cp:lastModifiedBy>企画商工課 田辺将之</cp:lastModifiedBy>
  <cp:lastPrinted>2025-03-12T05:21:00Z</cp:lastPrinted>
  <dcterms:modified xsi:type="dcterms:W3CDTF">2025-05-29T05:32:00Z</dcterms:modified>
  <cp:revision>30</cp:revision>
  <dc:subject/>
  <dc:title/>
</cp:coreProperties>
</file>